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CFDE9" w14:textId="7CF32F88" w:rsidR="00D25A7F" w:rsidRDefault="0050474B" w:rsidP="0050474B">
      <w:pPr>
        <w:rPr>
          <w:noProof/>
          <w:lang w:eastAsia="fr-FR"/>
        </w:rPr>
      </w:pPr>
      <w:r w:rsidRPr="0050474B">
        <w:rPr>
          <w:b/>
          <w:bCs/>
          <w:noProof/>
          <w:color w:val="C00000"/>
          <w:sz w:val="52"/>
          <w:szCs w:val="52"/>
          <w:lang w:eastAsia="fr-FR"/>
        </w:rPr>
        <w:drawing>
          <wp:inline distT="0" distB="0" distL="0" distR="0" wp14:anchorId="5FB375ED" wp14:editId="73E85E87">
            <wp:extent cx="1924988" cy="776012"/>
            <wp:effectExtent l="0" t="0" r="0" b="5080"/>
            <wp:docPr id="1" name="Image 1" descr="C:\Users\Administrateur\Desktop\INTERCOM WICOM\1000_F_46958181_acKdPIRn5eoVe81GyPvizazUtBPPSL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esktop\INTERCOM WICOM\1000_F_46958181_acKdPIRn5eoVe81GyPvizazUtBPPSLv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23" cy="78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</w:t>
      </w:r>
      <w:r w:rsidR="00D25A7F" w:rsidRPr="0020339A">
        <w:rPr>
          <w:noProof/>
          <w:lang w:eastAsia="fr-FR"/>
        </w:rPr>
        <w:drawing>
          <wp:inline distT="0" distB="0" distL="0" distR="0" wp14:anchorId="293D0677" wp14:editId="632A621A">
            <wp:extent cx="2666706" cy="695472"/>
            <wp:effectExtent l="0" t="0" r="635" b="9525"/>
            <wp:docPr id="5946337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78" cy="7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C8D6" w14:textId="77777777" w:rsidR="0050474B" w:rsidRDefault="0050474B" w:rsidP="00C37E74">
      <w:pPr>
        <w:spacing w:after="0"/>
        <w:rPr>
          <w:b/>
          <w:bCs/>
          <w:color w:val="C00000"/>
          <w:sz w:val="52"/>
          <w:szCs w:val="52"/>
        </w:rPr>
      </w:pPr>
    </w:p>
    <w:p w14:paraId="6B6725F4" w14:textId="77777777" w:rsidR="0050474B" w:rsidRPr="001E2843" w:rsidRDefault="0050474B" w:rsidP="002070BB">
      <w:pPr>
        <w:spacing w:after="0" w:line="480" w:lineRule="auto"/>
        <w:jc w:val="center"/>
        <w:rPr>
          <w:rFonts w:ascii="Arial Black" w:hAnsi="Arial Black"/>
          <w:b/>
          <w:bCs/>
          <w:color w:val="C00000"/>
          <w:sz w:val="28"/>
          <w:szCs w:val="28"/>
        </w:rPr>
      </w:pPr>
      <w:r w:rsidRPr="001E2843">
        <w:rPr>
          <w:rFonts w:ascii="Arial Black" w:hAnsi="Arial Black"/>
          <w:b/>
          <w:bCs/>
          <w:color w:val="C00000"/>
          <w:sz w:val="28"/>
          <w:szCs w:val="28"/>
        </w:rPr>
        <w:t>POUR LES TECHNICIENS DU SPECTACLE ET DU THEATRE</w:t>
      </w:r>
    </w:p>
    <w:p w14:paraId="36556AC8" w14:textId="6E86B33B" w:rsidR="00C37E74" w:rsidRPr="007417D0" w:rsidRDefault="0050474B" w:rsidP="007417D0">
      <w:pPr>
        <w:spacing w:after="0"/>
        <w:jc w:val="center"/>
        <w:rPr>
          <w:rFonts w:ascii="Arial Black" w:hAnsi="Arial Black"/>
          <w:b/>
          <w:bCs/>
          <w:color w:val="C00000"/>
          <w:sz w:val="28"/>
          <w:szCs w:val="28"/>
        </w:rPr>
      </w:pPr>
      <w:r w:rsidRPr="007417D0">
        <w:rPr>
          <w:rFonts w:ascii="Arial Black" w:hAnsi="Arial Black" w:cs="Arabic Typesetting"/>
          <w:b/>
          <w:bCs/>
          <w:color w:val="C00000"/>
          <w:sz w:val="28"/>
          <w:szCs w:val="28"/>
        </w:rPr>
        <w:t>INTERCOM-E</w:t>
      </w:r>
      <w:r w:rsidRPr="007417D0">
        <w:rPr>
          <w:rFonts w:ascii="Arial Black" w:hAnsi="Arial Black"/>
          <w:b/>
          <w:bCs/>
          <w:color w:val="C00000"/>
          <w:sz w:val="28"/>
          <w:szCs w:val="28"/>
        </w:rPr>
        <w:t>-D9</w:t>
      </w:r>
      <w:r w:rsidR="007417D0" w:rsidRPr="007417D0">
        <w:rPr>
          <w:rFonts w:ascii="Arial Black" w:hAnsi="Arial Black"/>
          <w:b/>
          <w:bCs/>
          <w:color w:val="C00000"/>
          <w:sz w:val="28"/>
          <w:szCs w:val="28"/>
        </w:rPr>
        <w:t xml:space="preserve"> //</w:t>
      </w:r>
      <w:r w:rsidR="007417D0" w:rsidRPr="007417D0">
        <w:rPr>
          <w:rFonts w:ascii="Arial Black" w:hAnsi="Arial Black" w:cs="Arabic Typesetting"/>
          <w:b/>
          <w:bCs/>
          <w:color w:val="C00000"/>
          <w:sz w:val="28"/>
          <w:szCs w:val="28"/>
        </w:rPr>
        <w:t xml:space="preserve"> INTERCOM-E</w:t>
      </w:r>
      <w:r w:rsidR="007417D0" w:rsidRPr="007417D0">
        <w:rPr>
          <w:rFonts w:ascii="Arial Black" w:hAnsi="Arial Black"/>
          <w:b/>
          <w:bCs/>
          <w:color w:val="C00000"/>
          <w:sz w:val="28"/>
          <w:szCs w:val="28"/>
        </w:rPr>
        <w:t xml:space="preserve">-D7 </w:t>
      </w:r>
      <w:r w:rsidR="007417D0">
        <w:rPr>
          <w:rFonts w:ascii="Arial Black" w:hAnsi="Arial Black"/>
          <w:b/>
          <w:bCs/>
          <w:color w:val="C00000"/>
          <w:sz w:val="28"/>
          <w:szCs w:val="28"/>
        </w:rPr>
        <w:t xml:space="preserve">// </w:t>
      </w:r>
      <w:r w:rsidR="00C37E74" w:rsidRPr="007417D0">
        <w:rPr>
          <w:rFonts w:ascii="Arial Black" w:hAnsi="Arial Black" w:cs="Arabic Typesetting"/>
          <w:b/>
          <w:bCs/>
          <w:color w:val="C00000"/>
          <w:sz w:val="28"/>
          <w:szCs w:val="28"/>
        </w:rPr>
        <w:t>INTERCOM-E</w:t>
      </w:r>
      <w:r w:rsidR="00C37E74" w:rsidRPr="007417D0">
        <w:rPr>
          <w:rFonts w:ascii="Arial Black" w:hAnsi="Arial Black"/>
          <w:b/>
          <w:bCs/>
          <w:color w:val="C00000"/>
          <w:sz w:val="28"/>
          <w:szCs w:val="28"/>
        </w:rPr>
        <w:t>-D5</w:t>
      </w:r>
    </w:p>
    <w:p w14:paraId="5E39014D" w14:textId="77777777" w:rsidR="00C37E74" w:rsidRPr="00822211" w:rsidRDefault="00C37E74" w:rsidP="0050474B">
      <w:pPr>
        <w:jc w:val="center"/>
        <w:rPr>
          <w:rFonts w:ascii="Arial Black" w:hAnsi="Arial Black"/>
          <w:b/>
          <w:bCs/>
          <w:color w:val="C00000"/>
          <w:sz w:val="52"/>
          <w:szCs w:val="52"/>
        </w:rPr>
      </w:pPr>
    </w:p>
    <w:p w14:paraId="13A89B78" w14:textId="33F9C382" w:rsidR="00D25A7F" w:rsidRDefault="00F663E5" w:rsidP="00D25A7F">
      <w:pPr>
        <w:jc w:val="center"/>
        <w:rPr>
          <w:b/>
          <w:bCs/>
          <w:color w:val="C00000"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177674F3" wp14:editId="17841601">
            <wp:extent cx="4185920" cy="2987780"/>
            <wp:effectExtent l="0" t="0" r="5080" b="3175"/>
            <wp:docPr id="552237" name="图片 6" descr="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37" name="图片 6" descr="D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798" cy="302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2252888" w14:textId="13E85CAA" w:rsidR="00D25A7F" w:rsidRDefault="00D25A7F" w:rsidP="00D25A7F">
      <w:pPr>
        <w:spacing w:after="0" w:line="240" w:lineRule="auto"/>
        <w:jc w:val="center"/>
        <w:rPr>
          <w:rFonts w:ascii="Calibri" w:eastAsia="SimSu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</w:pPr>
    </w:p>
    <w:p w14:paraId="7277F609" w14:textId="77777777" w:rsidR="0050474B" w:rsidRDefault="0050474B" w:rsidP="0050474B">
      <w:pPr>
        <w:spacing w:after="0" w:line="240" w:lineRule="auto"/>
        <w:rPr>
          <w:rFonts w:ascii="Calibri" w:eastAsia="SimSu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p w14:paraId="6EFA03E7" w14:textId="725BB969" w:rsidR="0050474B" w:rsidRPr="00C37E74" w:rsidRDefault="0050474B" w:rsidP="0050474B">
      <w:pPr>
        <w:spacing w:after="0" w:line="480" w:lineRule="auto"/>
        <w:ind w:left="340"/>
        <w:rPr>
          <w:rFonts w:asciiTheme="minorBidi" w:hAnsiTheme="minorBidi"/>
          <w:b/>
          <w:bCs/>
          <w:color w:val="C00000"/>
        </w:rPr>
      </w:pPr>
      <w:r w:rsidRPr="00C37E74">
        <w:rPr>
          <w:rFonts w:asciiTheme="minorBidi" w:hAnsiTheme="minorBidi"/>
          <w:b/>
          <w:bCs/>
        </w:rPr>
        <w:t xml:space="preserve">Interphone sans fil duplex intégral </w:t>
      </w:r>
      <w:r w:rsidRPr="00C37E74">
        <w:rPr>
          <w:rFonts w:asciiTheme="minorBidi" w:hAnsiTheme="minorBidi"/>
          <w:b/>
          <w:bCs/>
          <w:color w:val="FF0000"/>
        </w:rPr>
        <w:t xml:space="preserve">1,9 GHz </w:t>
      </w:r>
      <w:r w:rsidRPr="00C37E74">
        <w:rPr>
          <w:rFonts w:asciiTheme="minorBidi" w:hAnsiTheme="minorBidi"/>
          <w:b/>
          <w:bCs/>
        </w:rPr>
        <w:t>avec 9</w:t>
      </w:r>
      <w:proofErr w:type="gramStart"/>
      <w:r w:rsidR="007417D0">
        <w:rPr>
          <w:rFonts w:asciiTheme="minorBidi" w:hAnsiTheme="minorBidi"/>
          <w:b/>
          <w:bCs/>
        </w:rPr>
        <w:t>,7,</w:t>
      </w:r>
      <w:r w:rsidR="00C37E74" w:rsidRPr="00C37E74">
        <w:rPr>
          <w:rFonts w:asciiTheme="minorBidi" w:hAnsiTheme="minorBidi"/>
          <w:b/>
          <w:bCs/>
        </w:rPr>
        <w:t>5</w:t>
      </w:r>
      <w:proofErr w:type="gramEnd"/>
      <w:r w:rsidRPr="00C37E74">
        <w:rPr>
          <w:rFonts w:asciiTheme="minorBidi" w:hAnsiTheme="minorBidi"/>
          <w:b/>
          <w:bCs/>
        </w:rPr>
        <w:t xml:space="preserve"> casques </w:t>
      </w:r>
      <w:r w:rsidRPr="00C37E74">
        <w:rPr>
          <w:rFonts w:asciiTheme="minorBidi" w:hAnsiTheme="minorBidi"/>
          <w:b/>
          <w:bCs/>
          <w:color w:val="FF0000"/>
        </w:rPr>
        <w:t>à deux oreilles</w:t>
      </w:r>
    </w:p>
    <w:p w14:paraId="0874A17E" w14:textId="5A9CD402" w:rsidR="0050474B" w:rsidRPr="00E329CA" w:rsidRDefault="00CD51D1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Un casque maitre et 8 6 ou </w:t>
      </w:r>
      <w:bookmarkStart w:id="0" w:name="_GoBack"/>
      <w:bookmarkEnd w:id="0"/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4 </w:t>
      </w:r>
      <w:r w:rsidR="0050474B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casques techniciens  </w:t>
      </w:r>
      <w:r w:rsidR="0050474B"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D6419E3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>• Portée d’utilisation</w:t>
      </w: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jusqu'à 400 m </w:t>
      </w:r>
    </w:p>
    <w:p w14:paraId="044225BC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Technologie </w:t>
      </w: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à double microphone qui offre un son clair capturé dans des environnements bruyants </w:t>
      </w:r>
    </w:p>
    <w:p w14:paraId="78AE51F8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>• Fonction</w:t>
      </w: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commutable en mode muet </w:t>
      </w:r>
    </w:p>
    <w:p w14:paraId="528B8B88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Bouton A et B pour passer au réglage d'isolement A et B </w:t>
      </w:r>
    </w:p>
    <w:p w14:paraId="4E74C4BC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Bouton d'annonce en un clic </w:t>
      </w:r>
    </w:p>
    <w:p w14:paraId="70AC4273" w14:textId="50714212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La sortie 3,5 mm permet au casque de rejoindre une réunion Cloud à tout moment </w:t>
      </w:r>
    </w:p>
    <w:p w14:paraId="1B7E3409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La sortie 3,5 mm vers le casque principal vous permet de connecter jusqu'à 16 casques distants </w:t>
      </w:r>
    </w:p>
    <w:p w14:paraId="539EF34B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>• Avec des batteries rechargeables et un chargeur d'une autonomie de 10 heures</w:t>
      </w:r>
    </w:p>
    <w:p w14:paraId="7F26AC14" w14:textId="77777777" w:rsidR="0050474B" w:rsidRPr="00D25A7F" w:rsidRDefault="0050474B" w:rsidP="0050474B">
      <w:pPr>
        <w:spacing w:after="0" w:line="240" w:lineRule="auto"/>
        <w:rPr>
          <w:rFonts w:ascii="Calibri" w:eastAsia="SimSu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sectPr w:rsidR="0050474B" w:rsidRPr="00D2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7F"/>
    <w:rsid w:val="00137B95"/>
    <w:rsid w:val="002070BB"/>
    <w:rsid w:val="0050474B"/>
    <w:rsid w:val="00513FC8"/>
    <w:rsid w:val="0053196C"/>
    <w:rsid w:val="007417D0"/>
    <w:rsid w:val="00830DB3"/>
    <w:rsid w:val="00C344F2"/>
    <w:rsid w:val="00C37E74"/>
    <w:rsid w:val="00CD51D1"/>
    <w:rsid w:val="00D25A7F"/>
    <w:rsid w:val="00F6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5285"/>
  <w15:chartTrackingRefBased/>
  <w15:docId w15:val="{9BBA5908-5469-4912-83B1-266E3715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7F"/>
  </w:style>
  <w:style w:type="paragraph" w:styleId="Titre1">
    <w:name w:val="heading 1"/>
    <w:basedOn w:val="Normal"/>
    <w:next w:val="Normal"/>
    <w:link w:val="Titre1Car"/>
    <w:uiPriority w:val="9"/>
    <w:qFormat/>
    <w:rsid w:val="00D2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5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5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5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5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5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5A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5A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5A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5A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5A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5A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5A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5A7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25A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5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5A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5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contact@casascene.com</dc:creator>
  <cp:keywords/>
  <dc:description/>
  <cp:lastModifiedBy>Administrateur</cp:lastModifiedBy>
  <cp:revision>7</cp:revision>
  <dcterms:created xsi:type="dcterms:W3CDTF">2025-02-05T08:43:00Z</dcterms:created>
  <dcterms:modified xsi:type="dcterms:W3CDTF">2025-02-10T10:35:00Z</dcterms:modified>
</cp:coreProperties>
</file>